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A035C2">
        <w:rPr>
          <w:rFonts w:ascii="Times New Roman CYR" w:hAnsi="Times New Roman CYR" w:cs="Times New Roman CYR"/>
          <w:sz w:val="24"/>
          <w:szCs w:val="24"/>
        </w:rPr>
        <w:t>6</w:t>
      </w:r>
      <w:bookmarkStart w:id="0" w:name="_GoBack"/>
      <w:bookmarkEnd w:id="0"/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460283">
        <w:rPr>
          <w:sz w:val="24"/>
          <w:szCs w:val="24"/>
        </w:rPr>
        <w:t>ПК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водопоглащения.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истираемости.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1958AF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1958AF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1958AF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1958AF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водоотделения.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1958AF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неорганическими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1958AF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и грунты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1958AF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Щебень и песок шлаковые.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1958AF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ГОСТ Р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958AF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Р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958AF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958AF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Р</w:t>
              </w:r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1958AF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ГОСТ Р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 </w:t>
            </w:r>
            <w:r w:rsidR="00C63072">
              <w:rPr>
                <w:rFonts w:ascii="Times New Roman" w:hAnsi="Times New Roman"/>
              </w:rPr>
              <w:t xml:space="preserve">.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1958AF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1958AF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Росавтодора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1958AF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1958AF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асфальтобетонные, полимерасфальтобетон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 определения температуры хрупкости по Фраасу.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гранулометрического (зернового) и микроагрегатного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1958AF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автомобильные. Метод определения коэффициента сцепления колеса автомобиля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1958AF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«Полотно иглопробивное геотекстильное. Дорнит»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ГОСТ Р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1958AF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Росавтодора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1958AF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и щебень перлитовые,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разжижителя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характеристик просадочности.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пучиностости.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органоминеральные и грунты, укрепленные органическими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Гравий, щебень и песок  искусственные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Световозвращатели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1958AF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ГОСТ Р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>Письмо Росавтодора</w:t>
            </w:r>
          </w:p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>Письмо Росавтодора</w:t>
            </w:r>
          </w:p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>Письмо Росавтодора</w:t>
            </w:r>
          </w:p>
          <w:p w:rsidR="00AA3B1D" w:rsidRPr="00EA0E7C" w:rsidRDefault="001958AF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 ТС 014/2011</w:t>
              </w:r>
            </w:hyperlink>
            <w:r w:rsidRPr="001F4D56">
              <w:rPr>
                <w:rFonts w:ascii="Times New Roman" w:hAnsi="Times New Roman"/>
              </w:rPr>
              <w:t>. Технический регламент Таможенного союза. Безопасность автомобильных дорог")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геосинтетические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Материалы геосинтетические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1958AF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1958AF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1958AF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>ГОСТ Р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насыпной плотности и пустотности.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дробимости.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 сопротивления истираемости по показателю микро-Деваль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истираемости по показателю микро-Деваль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дробимости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насыпной плотности и пустотности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средней плотности и водопоглащения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песок шлаковые.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средней  и истинной плотности, пористости и водопоглащения.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пустотности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Метод определе6ния динамической вязкости ротационым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Росавтодора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Р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958AF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1958AF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8AF" w:rsidRDefault="001958AF" w:rsidP="00E64165">
      <w:r>
        <w:separator/>
      </w:r>
    </w:p>
  </w:endnote>
  <w:endnote w:type="continuationSeparator" w:id="0">
    <w:p w:rsidR="001958AF" w:rsidRDefault="001958AF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8AF" w:rsidRDefault="001958AF" w:rsidP="00E64165">
      <w:r>
        <w:separator/>
      </w:r>
    </w:p>
  </w:footnote>
  <w:footnote w:type="continuationSeparator" w:id="0">
    <w:p w:rsidR="001958AF" w:rsidRDefault="001958AF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958AF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2E5BEE"/>
    <w:rsid w:val="003007A6"/>
    <w:rsid w:val="00306826"/>
    <w:rsid w:val="003B68FD"/>
    <w:rsid w:val="003C6CCB"/>
    <w:rsid w:val="004027F3"/>
    <w:rsid w:val="00427F15"/>
    <w:rsid w:val="0044503C"/>
    <w:rsid w:val="004552BE"/>
    <w:rsid w:val="00460283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A035C2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27D0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05F62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2A8B5-2A3E-4AC0-A67F-9D95CAE9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4499D994</Template>
  <TotalTime>137</TotalTime>
  <Pages>1</Pages>
  <Words>15048</Words>
  <Characters>85776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24</cp:revision>
  <cp:lastPrinted>2019-02-19T11:36:00Z</cp:lastPrinted>
  <dcterms:created xsi:type="dcterms:W3CDTF">2024-03-25T13:11:00Z</dcterms:created>
  <dcterms:modified xsi:type="dcterms:W3CDTF">2026-08-19T06:54:00Z</dcterms:modified>
</cp:coreProperties>
</file>